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5271E422" w14:textId="70484832" w:rsidR="00441DA5" w:rsidRPr="00492684" w:rsidRDefault="004E36AD" w:rsidP="00075BFC">
      <w:pPr>
        <w:tabs>
          <w:tab w:val="left" w:pos="2835"/>
        </w:tabs>
        <w:spacing w:before="240" w:after="240"/>
        <w:ind w:left="2835" w:hanging="2835"/>
        <w:jc w:val="center"/>
        <w:rPr>
          <w:rFonts w:ascii="Calibri" w:hAnsi="Calibri" w:cs="Calibri"/>
          <w:highlight w:val="yellow"/>
          <w:lang w:val="en-GB"/>
        </w:rPr>
      </w:pPr>
      <w:r w:rsidRPr="00492684">
        <w:rPr>
          <w:b/>
          <w:lang w:val="en-GB"/>
        </w:rPr>
        <w:t>Procurement No:</w:t>
      </w:r>
      <w:r w:rsidR="00896F47">
        <w:rPr>
          <w:b/>
          <w:lang w:val="en-GB"/>
        </w:rPr>
        <w:t xml:space="preserve"> </w:t>
      </w:r>
      <w:r w:rsidR="00896F47" w:rsidRPr="00896F47">
        <w:rPr>
          <w:b/>
          <w:bCs/>
          <w:lang w:val="en-GB"/>
        </w:rPr>
        <w:t>09</w:t>
      </w:r>
      <w:r w:rsidR="004B3FB3" w:rsidRPr="00896F47">
        <w:rPr>
          <w:b/>
          <w:bCs/>
          <w:lang w:val="en-GB"/>
        </w:rPr>
        <w:t>-G00</w:t>
      </w:r>
      <w:r w:rsidR="00896F47" w:rsidRPr="00896F47">
        <w:rPr>
          <w:b/>
          <w:bCs/>
          <w:lang w:val="en-GB"/>
        </w:rPr>
        <w:t>2</w:t>
      </w:r>
      <w:r w:rsidR="004B3FB3" w:rsidRPr="00896F47">
        <w:rPr>
          <w:b/>
          <w:bCs/>
          <w:lang w:val="en-GB"/>
        </w:rPr>
        <w:t>-2</w:t>
      </w:r>
      <w:r w:rsidR="00896F47" w:rsidRPr="00896F47">
        <w:rPr>
          <w:b/>
          <w:bCs/>
          <w:lang w:val="en-GB"/>
        </w:rPr>
        <w:t>5</w:t>
      </w:r>
      <w:r w:rsidR="00441DA5"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751121" w:rsidRDefault="00C44890" w:rsidP="00C44890">
      <w:pPr>
        <w:pStyle w:val="Heading2"/>
        <w:rPr>
          <w:rFonts w:ascii="Times New Roman" w:hAnsi="Times New Roman"/>
        </w:rPr>
      </w:pPr>
      <w:bookmarkStart w:id="0" w:name="_Toc419729571"/>
      <w:bookmarkStart w:id="1" w:name="_Toc11156577"/>
      <w:r w:rsidRPr="00751121">
        <w:rPr>
          <w:rFonts w:ascii="Times New Roman" w:hAnsi="Times New Roman"/>
        </w:rPr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rFonts w:ascii="Times New Roman" w:hAnsi="Times New Roman"/>
          <w:lang w:val="en-GB"/>
        </w:rPr>
      </w:pPr>
      <w:bookmarkStart w:id="2" w:name="_Toc293504682"/>
      <w:bookmarkStart w:id="3" w:name="_Toc419729572"/>
      <w:bookmarkStart w:id="4" w:name="_Toc292659306"/>
      <w:r w:rsidRPr="00751121">
        <w:rPr>
          <w:rFonts w:ascii="Times New Roman" w:hAnsi="Times New Roman"/>
          <w:lang w:val="en-GB"/>
        </w:rPr>
        <w:t>Background</w:t>
      </w:r>
      <w:bookmarkEnd w:id="2"/>
      <w:bookmarkEnd w:id="3"/>
    </w:p>
    <w:p w14:paraId="0491C266" w14:textId="72AB6DAD" w:rsidR="007039B7" w:rsidRDefault="00896F47" w:rsidP="00C4506F">
      <w:pPr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 xml:space="preserve">OB DRMU proposed the need of a double cab as a replacement of </w:t>
      </w:r>
      <w:r w:rsidR="00BF6DB1">
        <w:rPr>
          <w:rFonts w:ascii="Book Antiqua" w:hAnsi="Book Antiqua"/>
          <w:lang w:val="en-GB"/>
        </w:rPr>
        <w:t xml:space="preserve">a </w:t>
      </w:r>
      <w:r>
        <w:rPr>
          <w:rFonts w:ascii="Book Antiqua" w:hAnsi="Book Antiqua"/>
          <w:lang w:val="en-GB"/>
        </w:rPr>
        <w:t>long</w:t>
      </w:r>
      <w:r w:rsidR="00BF6DB1">
        <w:rPr>
          <w:rFonts w:ascii="Book Antiqua" w:hAnsi="Book Antiqua"/>
          <w:lang w:val="en-GB"/>
        </w:rPr>
        <w:t xml:space="preserve">-term reliability and longevity </w:t>
      </w:r>
      <w:r>
        <w:rPr>
          <w:rFonts w:ascii="Book Antiqua" w:hAnsi="Book Antiqua"/>
          <w:lang w:val="en-GB"/>
        </w:rPr>
        <w:t>vehicle</w:t>
      </w:r>
      <w:r w:rsidR="00BF6DB1">
        <w:rPr>
          <w:rFonts w:ascii="Book Antiqua" w:hAnsi="Book Antiqua"/>
          <w:lang w:val="en-GB"/>
        </w:rPr>
        <w:t xml:space="preserve"> that is </w:t>
      </w:r>
      <w:r w:rsidR="0097064A">
        <w:rPr>
          <w:rFonts w:ascii="Book Antiqua" w:hAnsi="Book Antiqua"/>
          <w:lang w:val="en-GB"/>
        </w:rPr>
        <w:t>currently dilapidated. This</w:t>
      </w:r>
      <w:r w:rsidR="00760FB9">
        <w:rPr>
          <w:rFonts w:ascii="Book Antiqua" w:hAnsi="Book Antiqua"/>
          <w:lang w:val="en-GB"/>
        </w:rPr>
        <w:t xml:space="preserve"> year the vehicle will be</w:t>
      </w:r>
      <w:r w:rsidR="0097064A">
        <w:rPr>
          <w:rFonts w:ascii="Book Antiqua" w:hAnsi="Book Antiqua"/>
          <w:lang w:val="en-GB"/>
        </w:rPr>
        <w:t xml:space="preserve"> no</w:t>
      </w:r>
      <w:r w:rsidR="007039B7">
        <w:rPr>
          <w:rFonts w:ascii="Book Antiqua" w:hAnsi="Book Antiqua"/>
          <w:lang w:val="en-GB"/>
        </w:rPr>
        <w:t xml:space="preserve"> longer used due to it</w:t>
      </w:r>
      <w:r w:rsidR="0097064A">
        <w:rPr>
          <w:rFonts w:ascii="Book Antiqua" w:hAnsi="Book Antiqua"/>
          <w:lang w:val="en-GB"/>
        </w:rPr>
        <w:t xml:space="preserve"> deteriorate condition, hence the need to </w:t>
      </w:r>
      <w:r w:rsidR="00760FB9">
        <w:rPr>
          <w:rFonts w:ascii="Book Antiqua" w:hAnsi="Book Antiqua"/>
          <w:lang w:val="en-GB"/>
        </w:rPr>
        <w:t xml:space="preserve">acquire a new one </w:t>
      </w:r>
      <w:r w:rsidR="007039B7">
        <w:rPr>
          <w:rFonts w:ascii="Book Antiqua" w:hAnsi="Book Antiqua"/>
          <w:lang w:val="en-GB"/>
        </w:rPr>
        <w:t>to replace it</w:t>
      </w:r>
      <w:r w:rsidR="0097064A">
        <w:rPr>
          <w:rFonts w:ascii="Book Antiqua" w:hAnsi="Book Antiqua"/>
          <w:lang w:val="en-GB"/>
        </w:rPr>
        <w:t xml:space="preserve">. </w:t>
      </w:r>
      <w:r w:rsidR="007039B7">
        <w:rPr>
          <w:rFonts w:ascii="Book Antiqua" w:hAnsi="Book Antiqua"/>
          <w:lang w:val="en-GB"/>
        </w:rPr>
        <w:t xml:space="preserve">To enhance efficiency in the </w:t>
      </w:r>
      <w:r w:rsidR="0097064A">
        <w:rPr>
          <w:rFonts w:ascii="Book Antiqua" w:hAnsi="Book Antiqua"/>
          <w:lang w:val="en-GB"/>
        </w:rPr>
        <w:t xml:space="preserve">service delivery, OB DRMU proposed the procurement of a new </w:t>
      </w:r>
      <w:r w:rsidR="007039B7">
        <w:rPr>
          <w:rFonts w:ascii="Book Antiqua" w:hAnsi="Book Antiqua"/>
          <w:lang w:val="en-GB"/>
        </w:rPr>
        <w:t>official vehicle which is a</w:t>
      </w:r>
      <w:r w:rsidR="00760FB9">
        <w:rPr>
          <w:rFonts w:ascii="Book Antiqua" w:hAnsi="Book Antiqua"/>
          <w:lang w:val="en-GB"/>
        </w:rPr>
        <w:t xml:space="preserve"> regular</w:t>
      </w:r>
      <w:r w:rsidR="007039B7">
        <w:rPr>
          <w:rFonts w:ascii="Book Antiqua" w:hAnsi="Book Antiqua"/>
          <w:lang w:val="en-GB"/>
        </w:rPr>
        <w:t xml:space="preserve"> </w:t>
      </w:r>
      <w:r w:rsidR="0097064A">
        <w:rPr>
          <w:rFonts w:ascii="Book Antiqua" w:hAnsi="Book Antiqua"/>
          <w:lang w:val="en-GB"/>
        </w:rPr>
        <w:t xml:space="preserve">double cab </w:t>
      </w:r>
      <w:r w:rsidR="007039B7">
        <w:rPr>
          <w:rFonts w:ascii="Book Antiqua" w:hAnsi="Book Antiqua"/>
          <w:lang w:val="en-GB"/>
        </w:rPr>
        <w:t xml:space="preserve">containing </w:t>
      </w:r>
      <w:r w:rsidR="0025453B">
        <w:rPr>
          <w:rFonts w:ascii="Book Antiqua" w:hAnsi="Book Antiqua"/>
          <w:lang w:val="en-GB"/>
        </w:rPr>
        <w:t xml:space="preserve">high-quality </w:t>
      </w:r>
      <w:r w:rsidR="00760FB9">
        <w:rPr>
          <w:rFonts w:ascii="Book Antiqua" w:hAnsi="Book Antiqua"/>
          <w:lang w:val="en-GB"/>
        </w:rPr>
        <w:t xml:space="preserve">conditions and meet operational needs of work daily. </w:t>
      </w:r>
    </w:p>
    <w:p w14:paraId="5F9DC84E" w14:textId="000D7EC9" w:rsidR="00C4506F" w:rsidRPr="00C4506F" w:rsidRDefault="00367525" w:rsidP="00C4506F">
      <w:pPr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As such, t</w:t>
      </w:r>
      <w:r w:rsidR="00C4506F">
        <w:rPr>
          <w:rFonts w:ascii="Book Antiqua" w:hAnsi="Book Antiqua"/>
          <w:lang w:val="en-GB"/>
        </w:rPr>
        <w:t xml:space="preserve">his procurement would be undertaken on </w:t>
      </w:r>
      <w:proofErr w:type="spellStart"/>
      <w:proofErr w:type="gramStart"/>
      <w:r w:rsidR="00C4506F">
        <w:rPr>
          <w:rFonts w:ascii="Book Antiqua" w:hAnsi="Book Antiqua"/>
          <w:lang w:val="en-GB"/>
        </w:rPr>
        <w:t>a</w:t>
      </w:r>
      <w:proofErr w:type="spellEnd"/>
      <w:proofErr w:type="gramEnd"/>
      <w:r w:rsidR="00C4506F">
        <w:rPr>
          <w:rFonts w:ascii="Book Antiqua" w:hAnsi="Book Antiqua"/>
          <w:lang w:val="en-GB"/>
        </w:rPr>
        <w:t xml:space="preserve"> </w:t>
      </w:r>
      <w:r w:rsidR="00AE2C3C">
        <w:rPr>
          <w:rFonts w:ascii="Book Antiqua" w:hAnsi="Book Antiqua"/>
          <w:lang w:val="en-GB"/>
        </w:rPr>
        <w:t xml:space="preserve">Open </w:t>
      </w:r>
      <w:r w:rsidR="00C4506F">
        <w:rPr>
          <w:rFonts w:ascii="Book Antiqua" w:hAnsi="Book Antiqua"/>
          <w:lang w:val="en-GB"/>
        </w:rPr>
        <w:t xml:space="preserve">Competitive method </w:t>
      </w:r>
      <w:r w:rsidR="00AE2C3C">
        <w:rPr>
          <w:rFonts w:ascii="Book Antiqua" w:hAnsi="Book Antiqua"/>
          <w:lang w:val="en-GB"/>
        </w:rPr>
        <w:t xml:space="preserve">targeting local Car Dealers </w:t>
      </w:r>
      <w:r w:rsidR="00C4506F">
        <w:rPr>
          <w:rFonts w:ascii="Book Antiqua" w:hAnsi="Book Antiqua"/>
          <w:lang w:val="en-GB"/>
        </w:rPr>
        <w:t>who ha</w:t>
      </w:r>
      <w:r w:rsidR="00AE2C3C">
        <w:rPr>
          <w:rFonts w:ascii="Book Antiqua" w:hAnsi="Book Antiqua"/>
          <w:lang w:val="en-GB"/>
        </w:rPr>
        <w:t xml:space="preserve">ve an interest to compete in. The selection of bidders will be undertaken by ensuring that their good (vehicle) must be provided on a timely manner aligning with the budget. </w:t>
      </w:r>
      <w:r w:rsidR="0025453B">
        <w:rPr>
          <w:rFonts w:ascii="Book Antiqua" w:hAnsi="Book Antiqua"/>
          <w:lang w:val="en-GB"/>
        </w:rPr>
        <w:t xml:space="preserve"> </w:t>
      </w:r>
    </w:p>
    <w:p w14:paraId="6AFF8990" w14:textId="6DD0EF25" w:rsidR="00751121" w:rsidRPr="00052AC7" w:rsidRDefault="002A4740" w:rsidP="00751121">
      <w:pPr>
        <w:pStyle w:val="Heading3"/>
        <w:rPr>
          <w:rFonts w:ascii="Book Antiqua" w:hAnsi="Book Antiqua"/>
          <w:sz w:val="24"/>
          <w:lang w:val="en-GB"/>
        </w:rPr>
      </w:pPr>
      <w:bookmarkStart w:id="5" w:name="_Toc312171709"/>
      <w:r w:rsidRPr="00052AC7">
        <w:rPr>
          <w:rFonts w:ascii="Book Antiqua" w:hAnsi="Book Antiqua"/>
          <w:sz w:val="24"/>
          <w:lang w:val="en-GB"/>
        </w:rPr>
        <w:t>Requirements</w:t>
      </w:r>
      <w:bookmarkStart w:id="6" w:name="_Toc308102003"/>
    </w:p>
    <w:p w14:paraId="65EDC5DE" w14:textId="77777777" w:rsidR="008B4243" w:rsidRPr="00052AC7" w:rsidRDefault="00C44890" w:rsidP="00751121">
      <w:pPr>
        <w:pStyle w:val="ListParagraph"/>
        <w:numPr>
          <w:ilvl w:val="0"/>
          <w:numId w:val="17"/>
        </w:numPr>
        <w:ind w:leftChars="0"/>
        <w:rPr>
          <w:rFonts w:ascii="Book Antiqua" w:hAnsi="Book Antiqua"/>
          <w:sz w:val="24"/>
          <w:szCs w:val="24"/>
          <w:lang w:val="en-GB"/>
        </w:rPr>
      </w:pPr>
      <w:r w:rsidRPr="00052AC7">
        <w:rPr>
          <w:rFonts w:ascii="Book Antiqua" w:hAnsi="Book Antiqua"/>
          <w:sz w:val="24"/>
          <w:szCs w:val="24"/>
          <w:lang w:val="en-GB"/>
        </w:rPr>
        <w:t>All supporting documentation must be in English.</w:t>
      </w:r>
      <w:bookmarkStart w:id="7" w:name="_Toc419729577"/>
      <w:bookmarkEnd w:id="6"/>
    </w:p>
    <w:p w14:paraId="258370B8" w14:textId="6723ACD6" w:rsidR="00901E39" w:rsidRPr="00901E39" w:rsidRDefault="00751121" w:rsidP="00901E39">
      <w:pPr>
        <w:pStyle w:val="ListParagraph"/>
        <w:numPr>
          <w:ilvl w:val="0"/>
          <w:numId w:val="17"/>
        </w:numPr>
        <w:ind w:leftChars="0"/>
        <w:rPr>
          <w:rFonts w:ascii="Book Antiqua" w:hAnsi="Book Antiqua"/>
          <w:sz w:val="24"/>
          <w:szCs w:val="24"/>
          <w:lang w:val="en-GB"/>
        </w:rPr>
      </w:pPr>
      <w:r w:rsidRPr="00052AC7">
        <w:rPr>
          <w:rFonts w:ascii="Book Antiqua" w:hAnsi="Book Antiqua"/>
          <w:sz w:val="24"/>
          <w:szCs w:val="24"/>
          <w:lang w:val="en-GB"/>
        </w:rPr>
        <w:t xml:space="preserve">Should provide a clear quote(s) and follow every instruction stated in this template starting from submission to delivering of goods. </w:t>
      </w:r>
    </w:p>
    <w:p w14:paraId="0CD8654A" w14:textId="77C1AFC2" w:rsidR="0056077F" w:rsidRPr="00052AC7" w:rsidRDefault="00205194" w:rsidP="00205194">
      <w:pPr>
        <w:tabs>
          <w:tab w:val="left" w:pos="420"/>
        </w:tabs>
        <w:spacing w:after="160" w:line="259" w:lineRule="auto"/>
        <w:rPr>
          <w:rFonts w:ascii="Book Antiqua" w:hAnsi="Book Antiqua"/>
          <w:lang w:val="en-GB"/>
        </w:rPr>
      </w:pPr>
      <w:r w:rsidRPr="00052AC7">
        <w:rPr>
          <w:rFonts w:ascii="Book Antiqua" w:hAnsi="Book Antiqua"/>
          <w:lang w:val="en-GB"/>
        </w:rPr>
        <w:t xml:space="preserve">Please note that the list of requirements can be found in the </w:t>
      </w:r>
      <w:r w:rsidRPr="00052AC7">
        <w:rPr>
          <w:rFonts w:ascii="Book Antiqua" w:hAnsi="Book Antiqua"/>
          <w:b/>
          <w:bCs/>
          <w:i/>
          <w:iCs/>
          <w:lang w:val="en-GB"/>
        </w:rPr>
        <w:t>Instructions on How to Submit a Quotation</w:t>
      </w:r>
      <w:r w:rsidRPr="00052AC7">
        <w:rPr>
          <w:rFonts w:ascii="Book Antiqua" w:hAnsi="Book Antiqua"/>
          <w:lang w:val="en-GB"/>
        </w:rPr>
        <w:t xml:space="preserve"> template, page 5.</w:t>
      </w:r>
    </w:p>
    <w:p w14:paraId="65A62D34" w14:textId="1EE1B871" w:rsidR="00C44890" w:rsidRPr="00052AC7" w:rsidRDefault="00C44890" w:rsidP="00751121">
      <w:pPr>
        <w:pStyle w:val="Heading3"/>
        <w:rPr>
          <w:rFonts w:ascii="Book Antiqua" w:hAnsi="Book Antiqua"/>
          <w:sz w:val="24"/>
          <w:lang w:val="en-GB"/>
        </w:rPr>
      </w:pPr>
      <w:r w:rsidRPr="00052AC7">
        <w:rPr>
          <w:rFonts w:ascii="Book Antiqua" w:hAnsi="Book Antiqua"/>
          <w:sz w:val="24"/>
          <w:lang w:val="en-GB"/>
        </w:rPr>
        <w:t>Installation services</w:t>
      </w:r>
      <w:bookmarkEnd w:id="7"/>
    </w:p>
    <w:p w14:paraId="3321152F" w14:textId="723F4D13" w:rsidR="00C44890" w:rsidRPr="00052AC7" w:rsidRDefault="00751121" w:rsidP="00C44890">
      <w:pPr>
        <w:rPr>
          <w:rFonts w:ascii="Book Antiqua" w:hAnsi="Book Antiqua"/>
          <w:lang w:val="en-GB"/>
        </w:rPr>
      </w:pPr>
      <w:r w:rsidRPr="00052AC7">
        <w:rPr>
          <w:rFonts w:ascii="Book Antiqua" w:hAnsi="Book Antiqua"/>
          <w:lang w:val="en-GB"/>
        </w:rPr>
        <w:t>Nil</w:t>
      </w:r>
    </w:p>
    <w:p w14:paraId="17367821" w14:textId="7FD42E4F" w:rsidR="00C44890" w:rsidRPr="00052AC7" w:rsidRDefault="00C44890" w:rsidP="00772E21">
      <w:pPr>
        <w:pStyle w:val="Heading3"/>
        <w:rPr>
          <w:rFonts w:ascii="Book Antiqua" w:hAnsi="Book Antiqua"/>
          <w:sz w:val="24"/>
          <w:lang w:val="en-GB"/>
        </w:rPr>
      </w:pPr>
      <w:bookmarkStart w:id="8" w:name="_Toc419729578"/>
      <w:r w:rsidRPr="00052AC7">
        <w:rPr>
          <w:rFonts w:ascii="Book Antiqua" w:hAnsi="Book Antiqua"/>
          <w:sz w:val="24"/>
          <w:lang w:val="en-GB"/>
        </w:rPr>
        <w:t>Delivery Time</w:t>
      </w:r>
      <w:bookmarkEnd w:id="8"/>
    </w:p>
    <w:bookmarkEnd w:id="4"/>
    <w:bookmarkEnd w:id="5"/>
    <w:p w14:paraId="44B5E59D" w14:textId="5A8510BA" w:rsidR="00C61A26" w:rsidRPr="00052AC7" w:rsidRDefault="00030ECD" w:rsidP="00C44890">
      <w:pPr>
        <w:pStyle w:val="Heading2"/>
        <w:numPr>
          <w:ilvl w:val="0"/>
          <w:numId w:val="17"/>
        </w:numPr>
        <w:rPr>
          <w:rFonts w:ascii="Book Antiqua" w:hAnsi="Book Antiqua"/>
          <w:b w:val="0"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>The official vehicle</w:t>
      </w:r>
      <w:r w:rsidR="00010F86">
        <w:rPr>
          <w:rFonts w:ascii="Book Antiqua" w:hAnsi="Book Antiqua"/>
          <w:b w:val="0"/>
          <w:sz w:val="24"/>
          <w:szCs w:val="24"/>
        </w:rPr>
        <w:t xml:space="preserve"> </w:t>
      </w:r>
      <w:r w:rsidR="00D275BF">
        <w:rPr>
          <w:rFonts w:ascii="Book Antiqua" w:hAnsi="Book Antiqua"/>
          <w:b w:val="0"/>
          <w:sz w:val="24"/>
          <w:szCs w:val="24"/>
        </w:rPr>
        <w:t>must be delivered upon the</w:t>
      </w:r>
      <w:r w:rsidR="00C53C25">
        <w:rPr>
          <w:rFonts w:ascii="Book Antiqua" w:hAnsi="Book Antiqua"/>
          <w:b w:val="0"/>
          <w:sz w:val="24"/>
          <w:szCs w:val="24"/>
        </w:rPr>
        <w:t xml:space="preserve"> settlement of the</w:t>
      </w:r>
      <w:r w:rsidR="00D275BF">
        <w:rPr>
          <w:rFonts w:ascii="Book Antiqua" w:hAnsi="Book Antiqua"/>
          <w:b w:val="0"/>
          <w:sz w:val="24"/>
          <w:szCs w:val="24"/>
        </w:rPr>
        <w:t xml:space="preserve"> first paymen</w:t>
      </w:r>
      <w:r w:rsidR="00010F86">
        <w:rPr>
          <w:rFonts w:ascii="Book Antiqua" w:hAnsi="Book Antiqua"/>
          <w:b w:val="0"/>
          <w:sz w:val="24"/>
          <w:szCs w:val="24"/>
        </w:rPr>
        <w:t>t</w:t>
      </w:r>
      <w:r w:rsidR="00D275BF">
        <w:rPr>
          <w:rFonts w:ascii="Book Antiqua" w:hAnsi="Book Antiqua"/>
          <w:b w:val="0"/>
          <w:sz w:val="24"/>
          <w:szCs w:val="24"/>
        </w:rPr>
        <w:t xml:space="preserve"> in line with the condition of payment in the contract</w:t>
      </w:r>
      <w:r w:rsidR="00C53C25">
        <w:rPr>
          <w:rFonts w:ascii="Book Antiqua" w:hAnsi="Book Antiqua"/>
          <w:b w:val="0"/>
          <w:sz w:val="24"/>
          <w:szCs w:val="24"/>
        </w:rPr>
        <w:t>.</w:t>
      </w:r>
    </w:p>
    <w:p w14:paraId="695DF7A2" w14:textId="77777777" w:rsidR="00A14598" w:rsidRDefault="00A14598">
      <w:pPr>
        <w:spacing w:before="0"/>
        <w:rPr>
          <w:rFonts w:ascii="Book Antiqua" w:hAnsi="Book Antiqua"/>
          <w:b/>
          <w:lang w:val="en-GB"/>
        </w:rPr>
      </w:pPr>
      <w:r>
        <w:rPr>
          <w:rFonts w:ascii="Book Antiqua" w:hAnsi="Book Antiqua"/>
        </w:rPr>
        <w:br w:type="page"/>
      </w:r>
    </w:p>
    <w:p w14:paraId="625DFCD7" w14:textId="59C4AE42" w:rsidR="00C44890" w:rsidRPr="00052AC7" w:rsidRDefault="00C44890" w:rsidP="00C44890">
      <w:pPr>
        <w:pStyle w:val="Heading2"/>
        <w:rPr>
          <w:rFonts w:ascii="Book Antiqua" w:hAnsi="Book Antiqua"/>
          <w:sz w:val="24"/>
          <w:szCs w:val="24"/>
        </w:rPr>
      </w:pPr>
      <w:r w:rsidRPr="00052AC7">
        <w:rPr>
          <w:rFonts w:ascii="Book Antiqua" w:hAnsi="Book Antiqua"/>
          <w:sz w:val="24"/>
          <w:szCs w:val="24"/>
        </w:rPr>
        <w:lastRenderedPageBreak/>
        <w:t>Description of the Goods</w:t>
      </w:r>
      <w:bookmarkEnd w:id="1"/>
    </w:p>
    <w:p w14:paraId="107815C1" w14:textId="6C67C5B5" w:rsidR="00C44890" w:rsidRDefault="00C44890" w:rsidP="00C44890">
      <w:pPr>
        <w:rPr>
          <w:rFonts w:ascii="Book Antiqua" w:hAnsi="Book Antiqua"/>
          <w:i/>
          <w:iCs/>
          <w:lang w:val="en-GB"/>
        </w:rPr>
      </w:pPr>
      <w:r w:rsidRPr="00052AC7">
        <w:rPr>
          <w:rFonts w:ascii="Book Antiqua" w:hAnsi="Book Antiqua"/>
          <w:i/>
          <w:iCs/>
          <w:lang w:val="en-GB"/>
        </w:rPr>
        <w:t xml:space="preserve">Here, list all items to be </w:t>
      </w:r>
      <w:r w:rsidR="008B4243" w:rsidRPr="00052AC7">
        <w:rPr>
          <w:rFonts w:ascii="Book Antiqua" w:hAnsi="Book Antiqua"/>
          <w:i/>
          <w:iCs/>
          <w:lang w:val="en-GB"/>
        </w:rPr>
        <w:t>Tendered.</w:t>
      </w:r>
    </w:p>
    <w:p w14:paraId="21C83282" w14:textId="5E93869F" w:rsidR="00AA1F4A" w:rsidRDefault="00AA1F4A" w:rsidP="00E42B67">
      <w:pPr>
        <w:rPr>
          <w:rFonts w:ascii="Book Antiqua" w:hAnsi="Book Antiqua"/>
          <w:lang w:val="en-GB"/>
        </w:rPr>
      </w:pPr>
    </w:p>
    <w:p w14:paraId="5A87839B" w14:textId="5D2AA574" w:rsidR="00E42B67" w:rsidRDefault="00DC11C5" w:rsidP="00E42B67">
      <w:pPr>
        <w:pStyle w:val="ListParagraph"/>
        <w:numPr>
          <w:ilvl w:val="0"/>
          <w:numId w:val="20"/>
        </w:numPr>
        <w:ind w:leftChars="0"/>
        <w:rPr>
          <w:rFonts w:ascii="Book Antiqua" w:hAnsi="Book Antiqua"/>
          <w:sz w:val="28"/>
          <w:szCs w:val="28"/>
          <w:lang w:val="en-GB"/>
        </w:rPr>
      </w:pPr>
      <w:r>
        <w:rPr>
          <w:rFonts w:ascii="Book Antiqua" w:hAnsi="Book Antiqua"/>
          <w:sz w:val="28"/>
          <w:szCs w:val="28"/>
          <w:lang w:val="en-GB"/>
        </w:rPr>
        <w:t xml:space="preserve">Procurement of 1 unit </w:t>
      </w:r>
      <w:r w:rsidR="00B8264D">
        <w:rPr>
          <w:rFonts w:ascii="Book Antiqua" w:hAnsi="Book Antiqua"/>
          <w:sz w:val="28"/>
          <w:szCs w:val="28"/>
          <w:lang w:val="en-GB"/>
        </w:rPr>
        <w:t xml:space="preserve">of </w:t>
      </w:r>
      <w:r w:rsidR="0025453B">
        <w:rPr>
          <w:rFonts w:ascii="Book Antiqua" w:hAnsi="Book Antiqua"/>
          <w:sz w:val="28"/>
          <w:szCs w:val="28"/>
          <w:lang w:val="en-GB"/>
        </w:rPr>
        <w:t>Double Cab Vehicle</w:t>
      </w:r>
    </w:p>
    <w:p w14:paraId="6823EE6E" w14:textId="77777777" w:rsidR="00DC11C5" w:rsidRDefault="00DC11C5" w:rsidP="00DC11C5">
      <w:pPr>
        <w:pStyle w:val="ListParagraph"/>
        <w:ind w:leftChars="0" w:left="720"/>
        <w:rPr>
          <w:rFonts w:ascii="Book Antiqua" w:hAnsi="Book Antiqua"/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11"/>
        <w:gridCol w:w="904"/>
        <w:gridCol w:w="1242"/>
        <w:gridCol w:w="2078"/>
      </w:tblGrid>
      <w:tr w:rsidR="008D3875" w:rsidRPr="00E42B67" w14:paraId="378F2C47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62058727" w14:textId="0FBED72D" w:rsidR="008D3875" w:rsidRPr="00E42B67" w:rsidRDefault="008D387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bookmarkStart w:id="9" w:name="_Hlk170125771"/>
            <w:r>
              <w:rPr>
                <w:rFonts w:ascii="Book Antiqua" w:hAnsi="Book Antiqua"/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904" w:type="dxa"/>
            <w:noWrap/>
            <w:hideMark/>
          </w:tcPr>
          <w:p w14:paraId="091EDB48" w14:textId="77777777" w:rsidR="008D3875" w:rsidRPr="00E42B67" w:rsidRDefault="008D387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Qty</w:t>
            </w:r>
          </w:p>
        </w:tc>
        <w:tc>
          <w:tcPr>
            <w:tcW w:w="1242" w:type="dxa"/>
            <w:noWrap/>
            <w:hideMark/>
          </w:tcPr>
          <w:p w14:paraId="461E8946" w14:textId="77777777" w:rsidR="008D3875" w:rsidRPr="00E42B67" w:rsidRDefault="008D387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Price</w:t>
            </w:r>
          </w:p>
        </w:tc>
        <w:tc>
          <w:tcPr>
            <w:tcW w:w="2078" w:type="dxa"/>
            <w:noWrap/>
            <w:hideMark/>
          </w:tcPr>
          <w:p w14:paraId="1C850EA2" w14:textId="2BCC226E" w:rsidR="008D3875" w:rsidRPr="00E42B67" w:rsidRDefault="008D387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Total</w:t>
            </w:r>
            <w:r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 P</w:t>
            </w: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rice</w:t>
            </w:r>
          </w:p>
        </w:tc>
      </w:tr>
      <w:tr w:rsidR="008D3875" w:rsidRPr="00E42B67" w14:paraId="16EFDA10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40D0224F" w14:textId="12AD42F5" w:rsidR="008D3875" w:rsidRDefault="00901E39" w:rsidP="0065709C">
            <w:pPr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Official Vehicle </w:t>
            </w:r>
          </w:p>
          <w:p w14:paraId="0AA267F4" w14:textId="38822B84" w:rsidR="00470375" w:rsidRPr="00030ECD" w:rsidRDefault="00AE2C3C" w:rsidP="00030ECD">
            <w:pPr>
              <w:pStyle w:val="ListParagraph"/>
              <w:numPr>
                <w:ilvl w:val="0"/>
                <w:numId w:val="17"/>
              </w:numPr>
              <w:ind w:leftChars="0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Ford Ranger Double Cab</w:t>
            </w:r>
          </w:p>
        </w:tc>
        <w:tc>
          <w:tcPr>
            <w:tcW w:w="904" w:type="dxa"/>
            <w:noWrap/>
            <w:hideMark/>
          </w:tcPr>
          <w:p w14:paraId="137AAC0C" w14:textId="1F5CF2D8" w:rsidR="008D3875" w:rsidRPr="00E42B67" w:rsidRDefault="008D387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1</w:t>
            </w:r>
          </w:p>
        </w:tc>
        <w:tc>
          <w:tcPr>
            <w:tcW w:w="1242" w:type="dxa"/>
            <w:noWrap/>
            <w:hideMark/>
          </w:tcPr>
          <w:p w14:paraId="488C3BE9" w14:textId="77777777" w:rsidR="008D3875" w:rsidRPr="00E42B67" w:rsidRDefault="008D387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46E33EDF" w14:textId="77777777" w:rsidR="008D3875" w:rsidRPr="00E42B67" w:rsidRDefault="008D3875" w:rsidP="0065709C">
            <w:pPr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</w:tr>
      <w:bookmarkEnd w:id="9"/>
    </w:tbl>
    <w:p w14:paraId="745A7093" w14:textId="77777777" w:rsidR="00AA1F4A" w:rsidRDefault="00AA1F4A" w:rsidP="00C44890">
      <w:pPr>
        <w:rPr>
          <w:rFonts w:ascii="Book Antiqua" w:hAnsi="Book Antiqua"/>
          <w:i/>
          <w:iCs/>
          <w:lang w:val="en-GB"/>
        </w:rPr>
      </w:pPr>
    </w:p>
    <w:p w14:paraId="31D9811A" w14:textId="44F849C9" w:rsidR="00E42B67" w:rsidRPr="00B8264D" w:rsidRDefault="00E42B67" w:rsidP="00B8264D">
      <w:pPr>
        <w:rPr>
          <w:rFonts w:ascii="Book Antiqua" w:hAnsi="Book Antiqua"/>
          <w:sz w:val="28"/>
          <w:szCs w:val="28"/>
          <w:lang w:val="en-GB"/>
        </w:rPr>
      </w:pPr>
    </w:p>
    <w:p w14:paraId="10A295DB" w14:textId="77777777" w:rsidR="00DC11C5" w:rsidRDefault="00DC11C5" w:rsidP="00DC11C5">
      <w:pPr>
        <w:ind w:left="360"/>
        <w:rPr>
          <w:rFonts w:ascii="Book Antiqua" w:hAnsi="Book Antiqua"/>
          <w:sz w:val="28"/>
          <w:szCs w:val="28"/>
          <w:lang w:val="en-GB"/>
        </w:rPr>
      </w:pPr>
    </w:p>
    <w:p w14:paraId="7F6E9015" w14:textId="77777777" w:rsidR="00DC11C5" w:rsidRPr="00DC11C5" w:rsidRDefault="00DC11C5" w:rsidP="00DC11C5">
      <w:pPr>
        <w:ind w:left="360"/>
        <w:rPr>
          <w:rFonts w:ascii="Book Antiqua" w:hAnsi="Book Antiqua"/>
          <w:sz w:val="28"/>
          <w:szCs w:val="28"/>
          <w:lang w:val="en-GB"/>
        </w:rPr>
      </w:pPr>
    </w:p>
    <w:p w14:paraId="217B9BC9" w14:textId="77777777" w:rsidR="00E42B67" w:rsidRPr="00E42B67" w:rsidRDefault="00E42B67" w:rsidP="00E42B67">
      <w:pPr>
        <w:rPr>
          <w:rFonts w:ascii="Book Antiqua" w:hAnsi="Book Antiqua"/>
          <w:sz w:val="28"/>
          <w:szCs w:val="28"/>
          <w:lang w:val="en-GB"/>
        </w:rPr>
      </w:pPr>
    </w:p>
    <w:p w14:paraId="69E741C9" w14:textId="7DBAEEED" w:rsidR="00C44890" w:rsidRPr="00E42B67" w:rsidRDefault="00C44890" w:rsidP="00C44890">
      <w:pPr>
        <w:rPr>
          <w:rFonts w:ascii="Book Antiqua" w:hAnsi="Book Antiqua"/>
          <w:lang w:val="en-GB"/>
        </w:rPr>
      </w:pPr>
    </w:p>
    <w:p w14:paraId="67D3B075" w14:textId="77777777" w:rsidR="00C44890" w:rsidRPr="00E42B67" w:rsidRDefault="00C44890" w:rsidP="00C44890">
      <w:pPr>
        <w:rPr>
          <w:rFonts w:ascii="Book Antiqua" w:hAnsi="Book Antiqua"/>
          <w:lang w:val="en-GB"/>
        </w:rPr>
      </w:pPr>
    </w:p>
    <w:p w14:paraId="06D3C1C1" w14:textId="77777777" w:rsidR="00C44890" w:rsidRPr="00E42B67" w:rsidRDefault="00C44890" w:rsidP="00C44890">
      <w:pPr>
        <w:rPr>
          <w:rFonts w:ascii="Book Antiqua" w:hAnsi="Book Antiqua"/>
          <w:lang w:val="en-GB"/>
        </w:rPr>
      </w:pPr>
    </w:p>
    <w:sectPr w:rsidR="00C44890" w:rsidRPr="00E42B67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B21B5" w14:textId="77777777" w:rsidR="00C00682" w:rsidRDefault="00C00682">
      <w:r>
        <w:separator/>
      </w:r>
    </w:p>
  </w:endnote>
  <w:endnote w:type="continuationSeparator" w:id="0">
    <w:p w14:paraId="77DC4295" w14:textId="77777777" w:rsidR="00C00682" w:rsidRDefault="00C00682">
      <w:r>
        <w:continuationSeparator/>
      </w:r>
    </w:p>
  </w:endnote>
  <w:endnote w:type="continuationNotice" w:id="1">
    <w:p w14:paraId="2CC8DC5A" w14:textId="77777777" w:rsidR="00C00682" w:rsidRDefault="00C00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012D6" w:rsidRPr="00C012D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012D6" w:rsidRPr="00C012D6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3FD8B55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E2C3C">
      <w:rPr>
        <w:noProof/>
      </w:rPr>
      <w:t>2025-08-04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137CF" w14:textId="77777777" w:rsidR="00C00682" w:rsidRDefault="00C00682">
      <w:r>
        <w:separator/>
      </w:r>
    </w:p>
  </w:footnote>
  <w:footnote w:type="continuationSeparator" w:id="0">
    <w:p w14:paraId="31E71BBB" w14:textId="77777777" w:rsidR="00C00682" w:rsidRDefault="00C00682">
      <w:r>
        <w:continuationSeparator/>
      </w:r>
    </w:p>
  </w:footnote>
  <w:footnote w:type="continuationNotice" w:id="1">
    <w:p w14:paraId="7D2D2BD7" w14:textId="77777777" w:rsidR="00C00682" w:rsidRDefault="00C006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4BC9884C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17DD0"/>
    <w:multiLevelType w:val="multilevel"/>
    <w:tmpl w:val="0CC17DD0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52BF4"/>
    <w:multiLevelType w:val="multilevel"/>
    <w:tmpl w:val="0E452BF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EastAsia" w:cstheme="minorEastAsi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76EEA"/>
    <w:multiLevelType w:val="hybridMultilevel"/>
    <w:tmpl w:val="711235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 w15:restartNumberingAfterBreak="0">
    <w:nsid w:val="29E62892"/>
    <w:multiLevelType w:val="hybridMultilevel"/>
    <w:tmpl w:val="57CA63CE"/>
    <w:lvl w:ilvl="0" w:tplc="A5900A3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5360AE"/>
    <w:multiLevelType w:val="hybridMultilevel"/>
    <w:tmpl w:val="09AEA9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542461">
    <w:abstractNumId w:val="4"/>
  </w:num>
  <w:num w:numId="2" w16cid:durableId="1660959701">
    <w:abstractNumId w:val="18"/>
  </w:num>
  <w:num w:numId="3" w16cid:durableId="1185636262">
    <w:abstractNumId w:val="19"/>
  </w:num>
  <w:num w:numId="4" w16cid:durableId="779300500">
    <w:abstractNumId w:val="9"/>
  </w:num>
  <w:num w:numId="5" w16cid:durableId="579562486">
    <w:abstractNumId w:val="8"/>
  </w:num>
  <w:num w:numId="6" w16cid:durableId="1948612447">
    <w:abstractNumId w:val="13"/>
  </w:num>
  <w:num w:numId="7" w16cid:durableId="152726432">
    <w:abstractNumId w:val="10"/>
  </w:num>
  <w:num w:numId="8" w16cid:durableId="1777869166">
    <w:abstractNumId w:val="15"/>
  </w:num>
  <w:num w:numId="9" w16cid:durableId="403332569">
    <w:abstractNumId w:val="2"/>
  </w:num>
  <w:num w:numId="10" w16cid:durableId="1419790769">
    <w:abstractNumId w:val="14"/>
  </w:num>
  <w:num w:numId="11" w16cid:durableId="1381827018">
    <w:abstractNumId w:val="6"/>
  </w:num>
  <w:num w:numId="12" w16cid:durableId="1530946995">
    <w:abstractNumId w:val="12"/>
  </w:num>
  <w:num w:numId="13" w16cid:durableId="1534729652">
    <w:abstractNumId w:val="17"/>
  </w:num>
  <w:num w:numId="14" w16cid:durableId="28919085">
    <w:abstractNumId w:val="7"/>
  </w:num>
  <w:num w:numId="15" w16cid:durableId="381486903">
    <w:abstractNumId w:val="11"/>
  </w:num>
  <w:num w:numId="16" w16cid:durableId="1222398563">
    <w:abstractNumId w:val="0"/>
  </w:num>
  <w:num w:numId="17" w16cid:durableId="754858615">
    <w:abstractNumId w:val="5"/>
  </w:num>
  <w:num w:numId="18" w16cid:durableId="704866482">
    <w:abstractNumId w:val="1"/>
  </w:num>
  <w:num w:numId="19" w16cid:durableId="432407077">
    <w:abstractNumId w:val="16"/>
  </w:num>
  <w:num w:numId="20" w16cid:durableId="659114870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0F86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0ECD"/>
    <w:rsid w:val="000322B4"/>
    <w:rsid w:val="000332F3"/>
    <w:rsid w:val="000336BA"/>
    <w:rsid w:val="00034FE3"/>
    <w:rsid w:val="000370EC"/>
    <w:rsid w:val="00037234"/>
    <w:rsid w:val="000378AE"/>
    <w:rsid w:val="00037BB4"/>
    <w:rsid w:val="00040018"/>
    <w:rsid w:val="000407FE"/>
    <w:rsid w:val="00040C39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AC7"/>
    <w:rsid w:val="00054BD4"/>
    <w:rsid w:val="00054FAE"/>
    <w:rsid w:val="0006191C"/>
    <w:rsid w:val="00063557"/>
    <w:rsid w:val="00064FE2"/>
    <w:rsid w:val="00066AF8"/>
    <w:rsid w:val="000679F6"/>
    <w:rsid w:val="00072DBF"/>
    <w:rsid w:val="00072E8D"/>
    <w:rsid w:val="00073806"/>
    <w:rsid w:val="00073A96"/>
    <w:rsid w:val="00074F00"/>
    <w:rsid w:val="00075273"/>
    <w:rsid w:val="00075BFC"/>
    <w:rsid w:val="000768F7"/>
    <w:rsid w:val="00076ED8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E3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06A1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0D10"/>
    <w:rsid w:val="000C1387"/>
    <w:rsid w:val="000C1667"/>
    <w:rsid w:val="000C275C"/>
    <w:rsid w:val="000C4D6D"/>
    <w:rsid w:val="000C56E9"/>
    <w:rsid w:val="000C5891"/>
    <w:rsid w:val="000C6A34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2725"/>
    <w:rsid w:val="00123C2C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14B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5194"/>
    <w:rsid w:val="00206A63"/>
    <w:rsid w:val="00207331"/>
    <w:rsid w:val="00207C4E"/>
    <w:rsid w:val="002108D2"/>
    <w:rsid w:val="00210C6E"/>
    <w:rsid w:val="002114FB"/>
    <w:rsid w:val="0021211A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14A"/>
    <w:rsid w:val="002322E9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453B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683C"/>
    <w:rsid w:val="00287DDF"/>
    <w:rsid w:val="0029089A"/>
    <w:rsid w:val="00293009"/>
    <w:rsid w:val="002932D5"/>
    <w:rsid w:val="00296366"/>
    <w:rsid w:val="0029679F"/>
    <w:rsid w:val="00296FDB"/>
    <w:rsid w:val="00297B28"/>
    <w:rsid w:val="002A04F9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2CF"/>
    <w:rsid w:val="00340FDE"/>
    <w:rsid w:val="00341217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359"/>
    <w:rsid w:val="0035782F"/>
    <w:rsid w:val="003609F0"/>
    <w:rsid w:val="0036348D"/>
    <w:rsid w:val="0036480C"/>
    <w:rsid w:val="00365432"/>
    <w:rsid w:val="00366238"/>
    <w:rsid w:val="00366603"/>
    <w:rsid w:val="00367422"/>
    <w:rsid w:val="00367525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238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8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3CF8"/>
    <w:rsid w:val="003C68FA"/>
    <w:rsid w:val="003C7843"/>
    <w:rsid w:val="003C7A2F"/>
    <w:rsid w:val="003D06B1"/>
    <w:rsid w:val="003D16E8"/>
    <w:rsid w:val="003D1856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68B"/>
    <w:rsid w:val="003F7E3B"/>
    <w:rsid w:val="004001C1"/>
    <w:rsid w:val="00400AD5"/>
    <w:rsid w:val="00404488"/>
    <w:rsid w:val="004058C6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4A1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375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FB3"/>
    <w:rsid w:val="004B4999"/>
    <w:rsid w:val="004B7E01"/>
    <w:rsid w:val="004C01C3"/>
    <w:rsid w:val="004C0821"/>
    <w:rsid w:val="004C24D6"/>
    <w:rsid w:val="004C3860"/>
    <w:rsid w:val="004C6435"/>
    <w:rsid w:val="004C7826"/>
    <w:rsid w:val="004D01C8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0A2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77F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1CF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D61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26A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60E4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075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294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39B7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6B87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6F1C"/>
    <w:rsid w:val="00747017"/>
    <w:rsid w:val="00747E01"/>
    <w:rsid w:val="00747F3E"/>
    <w:rsid w:val="00751121"/>
    <w:rsid w:val="007512E3"/>
    <w:rsid w:val="007520B3"/>
    <w:rsid w:val="00754A4A"/>
    <w:rsid w:val="0075500B"/>
    <w:rsid w:val="00755D1D"/>
    <w:rsid w:val="00756D09"/>
    <w:rsid w:val="00756D34"/>
    <w:rsid w:val="00757D9C"/>
    <w:rsid w:val="0076070F"/>
    <w:rsid w:val="00760FB9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1E8D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05E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2B83"/>
    <w:rsid w:val="00804C0B"/>
    <w:rsid w:val="0080516D"/>
    <w:rsid w:val="0080726D"/>
    <w:rsid w:val="00807DD1"/>
    <w:rsid w:val="00810B2B"/>
    <w:rsid w:val="00811CE9"/>
    <w:rsid w:val="00811F27"/>
    <w:rsid w:val="00812FCD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3FC5"/>
    <w:rsid w:val="008342CD"/>
    <w:rsid w:val="00834339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A9F"/>
    <w:rsid w:val="008464E5"/>
    <w:rsid w:val="00846BC9"/>
    <w:rsid w:val="00847982"/>
    <w:rsid w:val="00850D24"/>
    <w:rsid w:val="008512AA"/>
    <w:rsid w:val="008513D5"/>
    <w:rsid w:val="00851844"/>
    <w:rsid w:val="00851A73"/>
    <w:rsid w:val="00851BE5"/>
    <w:rsid w:val="00852370"/>
    <w:rsid w:val="00852A8C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6F47"/>
    <w:rsid w:val="0089745C"/>
    <w:rsid w:val="00897F7C"/>
    <w:rsid w:val="008A055C"/>
    <w:rsid w:val="008A10EB"/>
    <w:rsid w:val="008A110F"/>
    <w:rsid w:val="008A7491"/>
    <w:rsid w:val="008B2901"/>
    <w:rsid w:val="008B2C06"/>
    <w:rsid w:val="008B2EA5"/>
    <w:rsid w:val="008B4243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4F7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3875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E39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29"/>
    <w:rsid w:val="00917CA0"/>
    <w:rsid w:val="00920074"/>
    <w:rsid w:val="009215AA"/>
    <w:rsid w:val="00922987"/>
    <w:rsid w:val="00922A3A"/>
    <w:rsid w:val="009237F9"/>
    <w:rsid w:val="00924BB7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3DC5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64A"/>
    <w:rsid w:val="00970741"/>
    <w:rsid w:val="00970BD4"/>
    <w:rsid w:val="00971142"/>
    <w:rsid w:val="0097167C"/>
    <w:rsid w:val="0097784D"/>
    <w:rsid w:val="00981029"/>
    <w:rsid w:val="009813DF"/>
    <w:rsid w:val="00981456"/>
    <w:rsid w:val="00981631"/>
    <w:rsid w:val="00981F3F"/>
    <w:rsid w:val="0098223E"/>
    <w:rsid w:val="00982844"/>
    <w:rsid w:val="00982F35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AEF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5007"/>
    <w:rsid w:val="009D6184"/>
    <w:rsid w:val="009D64EB"/>
    <w:rsid w:val="009D7B2C"/>
    <w:rsid w:val="009D7E98"/>
    <w:rsid w:val="009E095D"/>
    <w:rsid w:val="009E1485"/>
    <w:rsid w:val="009E278C"/>
    <w:rsid w:val="009E2BBA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598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8F7"/>
    <w:rsid w:val="00AA1F4A"/>
    <w:rsid w:val="00AA2A14"/>
    <w:rsid w:val="00AA2ACE"/>
    <w:rsid w:val="00AA4B37"/>
    <w:rsid w:val="00AA5094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4491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2C3C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0DAD"/>
    <w:rsid w:val="00B1143B"/>
    <w:rsid w:val="00B12657"/>
    <w:rsid w:val="00B12CB0"/>
    <w:rsid w:val="00B13D60"/>
    <w:rsid w:val="00B14EB2"/>
    <w:rsid w:val="00B15468"/>
    <w:rsid w:val="00B16819"/>
    <w:rsid w:val="00B17CB5"/>
    <w:rsid w:val="00B21C82"/>
    <w:rsid w:val="00B225F1"/>
    <w:rsid w:val="00B22CCE"/>
    <w:rsid w:val="00B23CAE"/>
    <w:rsid w:val="00B25A62"/>
    <w:rsid w:val="00B25C06"/>
    <w:rsid w:val="00B26880"/>
    <w:rsid w:val="00B26FC3"/>
    <w:rsid w:val="00B27410"/>
    <w:rsid w:val="00B27F15"/>
    <w:rsid w:val="00B30772"/>
    <w:rsid w:val="00B30A5D"/>
    <w:rsid w:val="00B315FA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5CDA"/>
    <w:rsid w:val="00B66100"/>
    <w:rsid w:val="00B67A23"/>
    <w:rsid w:val="00B71EEE"/>
    <w:rsid w:val="00B7242A"/>
    <w:rsid w:val="00B7583D"/>
    <w:rsid w:val="00B76229"/>
    <w:rsid w:val="00B76B7A"/>
    <w:rsid w:val="00B77B34"/>
    <w:rsid w:val="00B8264D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466E"/>
    <w:rsid w:val="00BF689E"/>
    <w:rsid w:val="00BF6DB1"/>
    <w:rsid w:val="00BF727F"/>
    <w:rsid w:val="00BF7D49"/>
    <w:rsid w:val="00C00682"/>
    <w:rsid w:val="00C012D6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AF4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500F"/>
    <w:rsid w:val="00C36273"/>
    <w:rsid w:val="00C368E9"/>
    <w:rsid w:val="00C411CA"/>
    <w:rsid w:val="00C411FE"/>
    <w:rsid w:val="00C422A8"/>
    <w:rsid w:val="00C447AC"/>
    <w:rsid w:val="00C44890"/>
    <w:rsid w:val="00C4506F"/>
    <w:rsid w:val="00C4656F"/>
    <w:rsid w:val="00C47D72"/>
    <w:rsid w:val="00C50F39"/>
    <w:rsid w:val="00C51290"/>
    <w:rsid w:val="00C521E9"/>
    <w:rsid w:val="00C53C25"/>
    <w:rsid w:val="00C56AA5"/>
    <w:rsid w:val="00C575E1"/>
    <w:rsid w:val="00C617B7"/>
    <w:rsid w:val="00C61A2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5C80"/>
    <w:rsid w:val="00CD626F"/>
    <w:rsid w:val="00CD63AA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75B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656E"/>
    <w:rsid w:val="00D67218"/>
    <w:rsid w:val="00D67AEA"/>
    <w:rsid w:val="00D713EC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5E6"/>
    <w:rsid w:val="00DA7EB2"/>
    <w:rsid w:val="00DB02D7"/>
    <w:rsid w:val="00DB0C7F"/>
    <w:rsid w:val="00DB15B7"/>
    <w:rsid w:val="00DB4AF1"/>
    <w:rsid w:val="00DB666D"/>
    <w:rsid w:val="00DB76FB"/>
    <w:rsid w:val="00DC11C5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5BB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2B67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2D5F"/>
    <w:rsid w:val="00E959F6"/>
    <w:rsid w:val="00E97112"/>
    <w:rsid w:val="00E97185"/>
    <w:rsid w:val="00E97CEB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2F9B"/>
    <w:rsid w:val="00ED463D"/>
    <w:rsid w:val="00ED6A7D"/>
    <w:rsid w:val="00EE1027"/>
    <w:rsid w:val="00EE49F6"/>
    <w:rsid w:val="00EE5C29"/>
    <w:rsid w:val="00EF0B59"/>
    <w:rsid w:val="00EF16D7"/>
    <w:rsid w:val="00EF194E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336F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462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263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5542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3B7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0C70D9E9-D672-48B3-BB77-30B57B56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751121"/>
    <w:rPr>
      <w:sz w:val="24"/>
      <w:szCs w:val="24"/>
      <w:lang w:val="en-US" w:eastAsia="en-US"/>
    </w:rPr>
  </w:style>
  <w:style w:type="table" w:customStyle="1" w:styleId="GridTable1Light10">
    <w:name w:val="Grid Table 1 Light1"/>
    <w:basedOn w:val="TableNormal"/>
    <w:uiPriority w:val="46"/>
    <w:qFormat/>
    <w:rsid w:val="00751121"/>
    <w:rPr>
      <w:rFonts w:eastAsia="SimSun"/>
      <w:lang w:val="en-US" w:eastAsia="en-US"/>
    </w:rPr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C087FA-DDC4-4636-A603-6130480396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198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1566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16</cp:revision>
  <cp:lastPrinted>2013-10-18T08:32:00Z</cp:lastPrinted>
  <dcterms:created xsi:type="dcterms:W3CDTF">2024-11-27T21:47:00Z</dcterms:created>
  <dcterms:modified xsi:type="dcterms:W3CDTF">2025-08-04T02:59:00Z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